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147" w:rsidRPr="00BA22F4" w:rsidRDefault="001C7147" w:rsidP="001C7147">
      <w:pPr>
        <w:pStyle w:val="Style13"/>
        <w:spacing w:line="240" w:lineRule="auto"/>
        <w:ind w:firstLine="709"/>
        <w:rPr>
          <w:rFonts w:ascii="Times New Roman" w:hAnsi="Times New Roman" w:cs="Times New Roman"/>
          <w:sz w:val="28"/>
          <w:szCs w:val="28"/>
        </w:rPr>
      </w:pPr>
      <w:r w:rsidRPr="00BA22F4">
        <w:rPr>
          <w:rFonts w:ascii="Times New Roman" w:hAnsi="Times New Roman" w:cs="Times New Roman"/>
          <w:sz w:val="28"/>
          <w:szCs w:val="28"/>
        </w:rPr>
        <w:t>4 КОЛИЧЕСТВЕННЫЙ УЧЕТ МИКРООРГАНИЗМОВ В ПОЧВЕ</w:t>
      </w:r>
    </w:p>
    <w:p w:rsidR="001C7147" w:rsidRPr="00BA22F4" w:rsidRDefault="001C7147" w:rsidP="001C7147">
      <w:pPr>
        <w:pStyle w:val="Style13"/>
        <w:spacing w:line="240" w:lineRule="auto"/>
        <w:ind w:firstLine="709"/>
        <w:rPr>
          <w:rFonts w:ascii="Times New Roman" w:hAnsi="Times New Roman" w:cs="Times New Roman"/>
          <w:spacing w:val="2"/>
          <w:sz w:val="28"/>
          <w:szCs w:val="28"/>
        </w:rPr>
      </w:pPr>
    </w:p>
    <w:p w:rsidR="001C7147" w:rsidRPr="00BA22F4" w:rsidRDefault="001C7147" w:rsidP="001C7147">
      <w:pPr>
        <w:spacing w:after="0" w:line="240" w:lineRule="auto"/>
        <w:ind w:firstLine="709"/>
        <w:jc w:val="both"/>
        <w:rPr>
          <w:rFonts w:ascii="Times New Roman" w:hAnsi="Times New Roman"/>
          <w:sz w:val="28"/>
          <w:szCs w:val="28"/>
        </w:rPr>
      </w:pPr>
      <w:r w:rsidRPr="00BA22F4">
        <w:rPr>
          <w:rFonts w:ascii="Times New Roman" w:hAnsi="Times New Roman"/>
          <w:b/>
          <w:i/>
          <w:sz w:val="28"/>
          <w:szCs w:val="28"/>
          <w:u w:val="single"/>
        </w:rPr>
        <w:t xml:space="preserve">Цель работы: </w:t>
      </w:r>
      <w:r w:rsidRPr="00BA22F4">
        <w:rPr>
          <w:rFonts w:ascii="Times New Roman" w:hAnsi="Times New Roman"/>
          <w:sz w:val="28"/>
          <w:szCs w:val="28"/>
        </w:rPr>
        <w:t xml:space="preserve">ознакомление с </w:t>
      </w:r>
      <w:r w:rsidRPr="00BA22F4">
        <w:rPr>
          <w:rStyle w:val="FontStyle13"/>
          <w:sz w:val="28"/>
          <w:szCs w:val="28"/>
        </w:rPr>
        <w:t>количественным учётом микроорганизмов в почве</w:t>
      </w:r>
      <w:r w:rsidRPr="00BA22F4">
        <w:rPr>
          <w:rFonts w:ascii="Times New Roman" w:hAnsi="Times New Roman"/>
          <w:sz w:val="28"/>
          <w:szCs w:val="28"/>
        </w:rPr>
        <w:t>.</w:t>
      </w:r>
    </w:p>
    <w:p w:rsidR="001C7147" w:rsidRPr="00BA22F4" w:rsidRDefault="001C7147" w:rsidP="001C7147">
      <w:pPr>
        <w:spacing w:after="0" w:line="240" w:lineRule="auto"/>
        <w:ind w:firstLine="709"/>
        <w:jc w:val="both"/>
        <w:rPr>
          <w:rFonts w:ascii="Times New Roman" w:hAnsi="Times New Roman"/>
          <w:sz w:val="28"/>
          <w:szCs w:val="28"/>
        </w:rPr>
      </w:pPr>
      <w:r w:rsidRPr="00BA22F4">
        <w:rPr>
          <w:rFonts w:ascii="Times New Roman" w:hAnsi="Times New Roman"/>
          <w:b/>
          <w:i/>
          <w:sz w:val="28"/>
          <w:szCs w:val="28"/>
          <w:u w:val="single"/>
        </w:rPr>
        <w:t xml:space="preserve">Задание: </w:t>
      </w:r>
      <w:r w:rsidRPr="00BA22F4">
        <w:rPr>
          <w:rFonts w:ascii="Times New Roman" w:hAnsi="Times New Roman"/>
          <w:sz w:val="28"/>
          <w:szCs w:val="28"/>
        </w:rPr>
        <w:t xml:space="preserve">изучить краткие теоретические сведения по </w:t>
      </w:r>
      <w:r w:rsidRPr="00BA22F4">
        <w:rPr>
          <w:rStyle w:val="FontStyle13"/>
          <w:sz w:val="28"/>
          <w:szCs w:val="28"/>
        </w:rPr>
        <w:t>количественному учёту микроорганизмов в почве и выполнить расчёт</w:t>
      </w:r>
      <w:r w:rsidRPr="00BA22F4">
        <w:rPr>
          <w:rFonts w:ascii="Times New Roman" w:hAnsi="Times New Roman"/>
          <w:sz w:val="28"/>
          <w:szCs w:val="28"/>
        </w:rPr>
        <w:t>.</w:t>
      </w:r>
    </w:p>
    <w:p w:rsidR="001C7147" w:rsidRPr="00BA22F4" w:rsidRDefault="001C7147" w:rsidP="001C7147">
      <w:pPr>
        <w:spacing w:after="0" w:line="240" w:lineRule="auto"/>
        <w:ind w:firstLine="709"/>
        <w:jc w:val="both"/>
        <w:rPr>
          <w:rFonts w:ascii="Times New Roman" w:hAnsi="Times New Roman"/>
          <w:sz w:val="28"/>
          <w:szCs w:val="28"/>
        </w:rPr>
      </w:pPr>
    </w:p>
    <w:p w:rsidR="001C7147" w:rsidRPr="00BA22F4" w:rsidRDefault="001C7147" w:rsidP="001C7147">
      <w:pPr>
        <w:pStyle w:val="Style13"/>
        <w:spacing w:line="240" w:lineRule="auto"/>
        <w:ind w:firstLine="709"/>
        <w:rPr>
          <w:rFonts w:ascii="Times New Roman" w:hAnsi="Times New Roman" w:cs="Times New Roman"/>
          <w:b/>
          <w:i/>
          <w:sz w:val="28"/>
          <w:szCs w:val="28"/>
          <w:u w:val="single"/>
        </w:rPr>
      </w:pPr>
      <w:r w:rsidRPr="00BA22F4">
        <w:rPr>
          <w:rFonts w:ascii="Times New Roman" w:hAnsi="Times New Roman" w:cs="Times New Roman"/>
          <w:b/>
          <w:i/>
          <w:sz w:val="28"/>
          <w:szCs w:val="28"/>
          <w:u w:val="single"/>
        </w:rPr>
        <w:t>Краткие теоретические сведения</w:t>
      </w:r>
    </w:p>
    <w:p w:rsidR="001C7147" w:rsidRPr="00BA22F4" w:rsidRDefault="001C7147" w:rsidP="001C7147">
      <w:pPr>
        <w:pStyle w:val="Style13"/>
        <w:spacing w:line="240" w:lineRule="auto"/>
        <w:ind w:firstLine="709"/>
        <w:rPr>
          <w:rFonts w:ascii="Times New Roman" w:hAnsi="Times New Roman" w:cs="Times New Roman"/>
          <w:spacing w:val="2"/>
          <w:sz w:val="28"/>
          <w:szCs w:val="28"/>
        </w:rPr>
      </w:pPr>
    </w:p>
    <w:p w:rsidR="001C7147" w:rsidRPr="00BA22F4" w:rsidRDefault="001C7147" w:rsidP="001C7147">
      <w:pPr>
        <w:pStyle w:val="Style13"/>
        <w:spacing w:line="240" w:lineRule="auto"/>
        <w:ind w:firstLine="709"/>
        <w:jc w:val="both"/>
        <w:rPr>
          <w:rFonts w:ascii="Times New Roman" w:hAnsi="Times New Roman" w:cs="Times New Roman"/>
          <w:sz w:val="28"/>
          <w:szCs w:val="28"/>
        </w:rPr>
      </w:pPr>
      <w:r w:rsidRPr="00BA22F4">
        <w:rPr>
          <w:rFonts w:ascii="Times New Roman" w:hAnsi="Times New Roman" w:cs="Times New Roman"/>
          <w:i/>
          <w:sz w:val="28"/>
          <w:szCs w:val="28"/>
        </w:rPr>
        <w:t xml:space="preserve">Выделение почвенных микроорганизмов на питательных средах. </w:t>
      </w:r>
      <w:r w:rsidRPr="00BA22F4">
        <w:rPr>
          <w:rFonts w:ascii="Times New Roman" w:hAnsi="Times New Roman" w:cs="Times New Roman"/>
          <w:sz w:val="28"/>
          <w:szCs w:val="28"/>
        </w:rPr>
        <w:t xml:space="preserve">Почва представляет собой природную среду, где имеются все условия для нормального развития микроорганизмов. Она снабжена достаточным количеством </w:t>
      </w:r>
      <w:proofErr w:type="gramStart"/>
      <w:r w:rsidRPr="00BA22F4">
        <w:rPr>
          <w:rFonts w:ascii="Times New Roman" w:hAnsi="Times New Roman" w:cs="Times New Roman"/>
          <w:sz w:val="28"/>
          <w:szCs w:val="28"/>
        </w:rPr>
        <w:t>органических  и</w:t>
      </w:r>
      <w:proofErr w:type="gramEnd"/>
      <w:r w:rsidRPr="00BA22F4">
        <w:rPr>
          <w:rFonts w:ascii="Times New Roman" w:hAnsi="Times New Roman" w:cs="Times New Roman"/>
          <w:sz w:val="28"/>
          <w:szCs w:val="28"/>
        </w:rPr>
        <w:t xml:space="preserve"> минеральных  веществ, имеет  подходящую  реакцию  и  влажность, снабжена  кислородом  и  защищена  от  губительного  влияния   прямых  солнечных лучей. </w:t>
      </w:r>
      <w:proofErr w:type="gramStart"/>
      <w:r w:rsidRPr="00BA22F4">
        <w:rPr>
          <w:rFonts w:ascii="Times New Roman" w:hAnsi="Times New Roman" w:cs="Times New Roman"/>
          <w:sz w:val="28"/>
          <w:szCs w:val="28"/>
        </w:rPr>
        <w:t>Почва  обильно</w:t>
      </w:r>
      <w:proofErr w:type="gramEnd"/>
      <w:r w:rsidRPr="00BA22F4">
        <w:rPr>
          <w:rFonts w:ascii="Times New Roman" w:hAnsi="Times New Roman" w:cs="Times New Roman"/>
          <w:sz w:val="28"/>
          <w:szCs w:val="28"/>
        </w:rPr>
        <w:t xml:space="preserve">  заселена микробами  и  является  основным  источником  их распространения.  </w:t>
      </w:r>
    </w:p>
    <w:p w:rsidR="001C7147" w:rsidRPr="00BA22F4" w:rsidRDefault="001C7147" w:rsidP="001C7147">
      <w:pPr>
        <w:pStyle w:val="Style13"/>
        <w:spacing w:line="240" w:lineRule="auto"/>
        <w:ind w:firstLine="709"/>
        <w:jc w:val="both"/>
        <w:rPr>
          <w:rFonts w:ascii="Times New Roman" w:hAnsi="Times New Roman" w:cs="Times New Roman"/>
          <w:sz w:val="28"/>
          <w:szCs w:val="28"/>
        </w:rPr>
      </w:pPr>
      <w:proofErr w:type="gramStart"/>
      <w:r w:rsidRPr="00BA22F4">
        <w:rPr>
          <w:rFonts w:ascii="Times New Roman" w:hAnsi="Times New Roman" w:cs="Times New Roman"/>
          <w:sz w:val="28"/>
          <w:szCs w:val="28"/>
        </w:rPr>
        <w:t>Одним  из</w:t>
      </w:r>
      <w:proofErr w:type="gramEnd"/>
      <w:r w:rsidRPr="00BA22F4">
        <w:rPr>
          <w:rFonts w:ascii="Times New Roman" w:hAnsi="Times New Roman" w:cs="Times New Roman"/>
          <w:sz w:val="28"/>
          <w:szCs w:val="28"/>
        </w:rPr>
        <w:t xml:space="preserve">  видов  количественного  учета микроорганизмов  почвы  является посев  на  жидкие  и  плотные  питательные  среды.  </w:t>
      </w:r>
      <w:proofErr w:type="gramStart"/>
      <w:r w:rsidRPr="00BA22F4">
        <w:rPr>
          <w:rFonts w:ascii="Times New Roman" w:hAnsi="Times New Roman" w:cs="Times New Roman"/>
          <w:sz w:val="28"/>
          <w:szCs w:val="28"/>
        </w:rPr>
        <w:t>Предложено  много</w:t>
      </w:r>
      <w:proofErr w:type="gramEnd"/>
      <w:r w:rsidRPr="00BA22F4">
        <w:rPr>
          <w:rFonts w:ascii="Times New Roman" w:hAnsi="Times New Roman" w:cs="Times New Roman"/>
          <w:sz w:val="28"/>
          <w:szCs w:val="28"/>
        </w:rPr>
        <w:t xml:space="preserve">  способов посева и огромное количество питательных сред.  </w:t>
      </w:r>
    </w:p>
    <w:p w:rsidR="001C7147" w:rsidRPr="00BA22F4" w:rsidRDefault="001C7147" w:rsidP="001C7147">
      <w:pPr>
        <w:pStyle w:val="Style13"/>
        <w:spacing w:line="240" w:lineRule="auto"/>
        <w:ind w:firstLine="709"/>
        <w:jc w:val="both"/>
        <w:rPr>
          <w:rFonts w:ascii="Times New Roman" w:hAnsi="Times New Roman" w:cs="Times New Roman"/>
          <w:sz w:val="28"/>
          <w:szCs w:val="28"/>
        </w:rPr>
      </w:pPr>
      <w:r w:rsidRPr="00BA22F4">
        <w:rPr>
          <w:rFonts w:ascii="Times New Roman" w:hAnsi="Times New Roman" w:cs="Times New Roman"/>
          <w:sz w:val="28"/>
          <w:szCs w:val="28"/>
        </w:rPr>
        <w:t>Одним из таких методов является высев на плотные питательные среды (</w:t>
      </w:r>
      <w:proofErr w:type="gramStart"/>
      <w:r w:rsidRPr="00BA22F4">
        <w:rPr>
          <w:rFonts w:ascii="Times New Roman" w:hAnsi="Times New Roman" w:cs="Times New Roman"/>
          <w:sz w:val="28"/>
          <w:szCs w:val="28"/>
        </w:rPr>
        <w:t>чашечный  метод</w:t>
      </w:r>
      <w:proofErr w:type="gramEnd"/>
      <w:r w:rsidRPr="00BA22F4">
        <w:rPr>
          <w:rFonts w:ascii="Times New Roman" w:hAnsi="Times New Roman" w:cs="Times New Roman"/>
          <w:sz w:val="28"/>
          <w:szCs w:val="28"/>
        </w:rPr>
        <w:t xml:space="preserve">).  </w:t>
      </w:r>
      <w:proofErr w:type="gramStart"/>
      <w:r w:rsidRPr="00BA22F4">
        <w:rPr>
          <w:rFonts w:ascii="Times New Roman" w:hAnsi="Times New Roman" w:cs="Times New Roman"/>
          <w:sz w:val="28"/>
          <w:szCs w:val="28"/>
        </w:rPr>
        <w:t>Сущность  метода</w:t>
      </w:r>
      <w:proofErr w:type="gramEnd"/>
      <w:r w:rsidRPr="00BA22F4">
        <w:rPr>
          <w:rFonts w:ascii="Times New Roman" w:hAnsi="Times New Roman" w:cs="Times New Roman"/>
          <w:sz w:val="28"/>
          <w:szCs w:val="28"/>
        </w:rPr>
        <w:t xml:space="preserve">  заключается  в  высеве  определенного </w:t>
      </w:r>
    </w:p>
    <w:p w:rsidR="001C7147" w:rsidRPr="00BA22F4" w:rsidRDefault="001C7147" w:rsidP="001C7147">
      <w:pPr>
        <w:pStyle w:val="Style13"/>
        <w:spacing w:line="240" w:lineRule="auto"/>
        <w:ind w:firstLine="709"/>
        <w:jc w:val="both"/>
        <w:rPr>
          <w:rFonts w:ascii="Times New Roman" w:hAnsi="Times New Roman" w:cs="Times New Roman"/>
          <w:sz w:val="28"/>
          <w:szCs w:val="28"/>
        </w:rPr>
      </w:pPr>
      <w:r w:rsidRPr="00BA22F4">
        <w:rPr>
          <w:rFonts w:ascii="Times New Roman" w:hAnsi="Times New Roman" w:cs="Times New Roman"/>
          <w:sz w:val="28"/>
          <w:szCs w:val="28"/>
        </w:rPr>
        <w:t xml:space="preserve">объема исследуемой суспензии микроорганизмов на плотную среду в чашки Петри и последующем подсчете выросших колоний. Работа этим методом включает три этапа:  </w:t>
      </w:r>
    </w:p>
    <w:p w:rsidR="001C7147" w:rsidRPr="00BA22F4" w:rsidRDefault="001C7147" w:rsidP="001C7147">
      <w:pPr>
        <w:pStyle w:val="Style13"/>
        <w:spacing w:line="240" w:lineRule="auto"/>
        <w:ind w:firstLine="709"/>
        <w:jc w:val="both"/>
        <w:rPr>
          <w:rFonts w:ascii="Times New Roman" w:hAnsi="Times New Roman" w:cs="Times New Roman"/>
          <w:sz w:val="28"/>
          <w:szCs w:val="28"/>
        </w:rPr>
      </w:pPr>
      <w:r w:rsidRPr="00BA22F4">
        <w:rPr>
          <w:rFonts w:ascii="Times New Roman" w:hAnsi="Times New Roman" w:cs="Times New Roman"/>
          <w:sz w:val="28"/>
          <w:szCs w:val="28"/>
        </w:rPr>
        <w:t xml:space="preserve">1.  Приготовление разведений. Чтобы получить изолированные колонии, </w:t>
      </w:r>
      <w:proofErr w:type="gramStart"/>
      <w:r w:rsidRPr="00BA22F4">
        <w:rPr>
          <w:rFonts w:ascii="Times New Roman" w:hAnsi="Times New Roman" w:cs="Times New Roman"/>
          <w:sz w:val="28"/>
          <w:szCs w:val="28"/>
        </w:rPr>
        <w:t>почву  разводят</w:t>
      </w:r>
      <w:proofErr w:type="gramEnd"/>
      <w:r w:rsidRPr="00BA22F4">
        <w:rPr>
          <w:rFonts w:ascii="Times New Roman" w:hAnsi="Times New Roman" w:cs="Times New Roman"/>
          <w:sz w:val="28"/>
          <w:szCs w:val="28"/>
        </w:rPr>
        <w:t xml:space="preserve">  в  стерильной  водопроводной  воде,  пользуясь  постоянным коэффициентом  разведения 10.  </w:t>
      </w:r>
      <w:proofErr w:type="gramStart"/>
      <w:r w:rsidRPr="00BA22F4">
        <w:rPr>
          <w:rFonts w:ascii="Times New Roman" w:hAnsi="Times New Roman" w:cs="Times New Roman"/>
          <w:sz w:val="28"/>
          <w:szCs w:val="28"/>
        </w:rPr>
        <w:t>Таким  образом</w:t>
      </w:r>
      <w:proofErr w:type="gramEnd"/>
      <w:r w:rsidRPr="00BA22F4">
        <w:rPr>
          <w:rFonts w:ascii="Times New Roman" w:hAnsi="Times New Roman" w:cs="Times New Roman"/>
          <w:sz w:val="28"/>
          <w:szCs w:val="28"/>
        </w:rPr>
        <w:t xml:space="preserve">,  получают  серию  разведений,  в которой  концентрации  клеток  образуют  геометрическую  прогрессию.  Разведения производят следующим образом: </w:t>
      </w:r>
      <w:proofErr w:type="gramStart"/>
      <w:r w:rsidRPr="00BA22F4">
        <w:rPr>
          <w:rFonts w:ascii="Times New Roman" w:hAnsi="Times New Roman" w:cs="Times New Roman"/>
          <w:sz w:val="28"/>
          <w:szCs w:val="28"/>
        </w:rPr>
        <w:t>10  г</w:t>
      </w:r>
      <w:proofErr w:type="gramEnd"/>
      <w:r w:rsidRPr="00BA22F4">
        <w:rPr>
          <w:rFonts w:ascii="Times New Roman" w:hAnsi="Times New Roman" w:cs="Times New Roman"/>
          <w:sz w:val="28"/>
          <w:szCs w:val="28"/>
        </w:rPr>
        <w:t xml:space="preserve"> почвы вносят в 100 мл стерильной воды в колбе и размешивают в течение 3 мин. Полученная суспензия представляет собой разведение 1:10 (1  разведение).  </w:t>
      </w:r>
      <w:proofErr w:type="gramStart"/>
      <w:r w:rsidRPr="00BA22F4">
        <w:rPr>
          <w:rFonts w:ascii="Times New Roman" w:hAnsi="Times New Roman" w:cs="Times New Roman"/>
          <w:sz w:val="28"/>
          <w:szCs w:val="28"/>
        </w:rPr>
        <w:t>После  отстаивания</w:t>
      </w:r>
      <w:proofErr w:type="gramEnd"/>
      <w:r w:rsidRPr="00BA22F4">
        <w:rPr>
          <w:rFonts w:ascii="Times New Roman" w:hAnsi="Times New Roman" w:cs="Times New Roman"/>
          <w:sz w:val="28"/>
          <w:szCs w:val="28"/>
        </w:rPr>
        <w:t xml:space="preserve">  почвенной  болтушки  в течение 1 мин стерильной пипеткой берут 1 мл этой почвенной суспензии и вносят в 10 мл стерильной воды в пробирку № 1, получая при этом разведение исходного субстрата 1:100 (2  разведение).  </w:t>
      </w:r>
      <w:proofErr w:type="gramStart"/>
      <w:r w:rsidRPr="00BA22F4">
        <w:rPr>
          <w:rFonts w:ascii="Times New Roman" w:hAnsi="Times New Roman" w:cs="Times New Roman"/>
          <w:sz w:val="28"/>
          <w:szCs w:val="28"/>
        </w:rPr>
        <w:t>После  размешивания</w:t>
      </w:r>
      <w:proofErr w:type="gramEnd"/>
      <w:r w:rsidRPr="00BA22F4">
        <w:rPr>
          <w:rFonts w:ascii="Times New Roman" w:hAnsi="Times New Roman" w:cs="Times New Roman"/>
          <w:sz w:val="28"/>
          <w:szCs w:val="28"/>
        </w:rPr>
        <w:t xml:space="preserve"> (</w:t>
      </w:r>
      <w:proofErr w:type="spellStart"/>
      <w:r w:rsidRPr="00BA22F4">
        <w:rPr>
          <w:rFonts w:ascii="Times New Roman" w:hAnsi="Times New Roman" w:cs="Times New Roman"/>
          <w:sz w:val="28"/>
          <w:szCs w:val="28"/>
        </w:rPr>
        <w:t>барботации</w:t>
      </w:r>
      <w:proofErr w:type="spellEnd"/>
      <w:r w:rsidRPr="00BA22F4">
        <w:rPr>
          <w:rFonts w:ascii="Times New Roman" w:hAnsi="Times New Roman" w:cs="Times New Roman"/>
          <w:sz w:val="28"/>
          <w:szCs w:val="28"/>
        </w:rPr>
        <w:t xml:space="preserve">)  берут 1  мл почвенной  суспензии  из  пробирки  № 1  и  вносят  в  пробирку  № 2.  Далее </w:t>
      </w:r>
      <w:proofErr w:type="gramStart"/>
      <w:r w:rsidRPr="00BA22F4">
        <w:rPr>
          <w:rFonts w:ascii="Times New Roman" w:hAnsi="Times New Roman" w:cs="Times New Roman"/>
          <w:sz w:val="28"/>
          <w:szCs w:val="28"/>
        </w:rPr>
        <w:t>аналогичным  образом</w:t>
      </w:r>
      <w:proofErr w:type="gramEnd"/>
      <w:r w:rsidRPr="00BA22F4">
        <w:rPr>
          <w:rFonts w:ascii="Times New Roman" w:hAnsi="Times New Roman" w:cs="Times New Roman"/>
          <w:sz w:val="28"/>
          <w:szCs w:val="28"/>
        </w:rPr>
        <w:t xml:space="preserve">  готовят  необходимое  количество  разведений.  Пипетку меняют при каждой новой концентрации почвенной суспензии. </w:t>
      </w:r>
    </w:p>
    <w:p w:rsidR="001C7147" w:rsidRPr="00BA22F4" w:rsidRDefault="001C7147" w:rsidP="001C7147">
      <w:pPr>
        <w:pStyle w:val="Style13"/>
        <w:spacing w:line="240" w:lineRule="auto"/>
        <w:ind w:firstLine="709"/>
        <w:jc w:val="both"/>
        <w:rPr>
          <w:rFonts w:ascii="Times New Roman" w:hAnsi="Times New Roman" w:cs="Times New Roman"/>
          <w:sz w:val="28"/>
          <w:szCs w:val="28"/>
        </w:rPr>
      </w:pPr>
      <w:r w:rsidRPr="00BA22F4">
        <w:rPr>
          <w:rFonts w:ascii="Times New Roman" w:hAnsi="Times New Roman" w:cs="Times New Roman"/>
          <w:sz w:val="28"/>
          <w:szCs w:val="28"/>
        </w:rPr>
        <w:t xml:space="preserve">2.  </w:t>
      </w:r>
      <w:proofErr w:type="gramStart"/>
      <w:r w:rsidRPr="00BA22F4">
        <w:rPr>
          <w:rFonts w:ascii="Times New Roman" w:hAnsi="Times New Roman" w:cs="Times New Roman"/>
          <w:sz w:val="28"/>
          <w:szCs w:val="28"/>
        </w:rPr>
        <w:t>Посев  в</w:t>
      </w:r>
      <w:proofErr w:type="gramEnd"/>
      <w:r w:rsidRPr="00BA22F4">
        <w:rPr>
          <w:rFonts w:ascii="Times New Roman" w:hAnsi="Times New Roman" w:cs="Times New Roman"/>
          <w:sz w:val="28"/>
          <w:szCs w:val="28"/>
        </w:rPr>
        <w:t xml:space="preserve">  чашки.  </w:t>
      </w:r>
      <w:proofErr w:type="gramStart"/>
      <w:r w:rsidRPr="00BA22F4">
        <w:rPr>
          <w:rFonts w:ascii="Times New Roman" w:hAnsi="Times New Roman" w:cs="Times New Roman"/>
          <w:sz w:val="28"/>
          <w:szCs w:val="28"/>
        </w:rPr>
        <w:t>Высевать  суспензию</w:t>
      </w:r>
      <w:proofErr w:type="gramEnd"/>
      <w:r w:rsidRPr="00BA22F4">
        <w:rPr>
          <w:rFonts w:ascii="Times New Roman" w:hAnsi="Times New Roman" w:cs="Times New Roman"/>
          <w:sz w:val="28"/>
          <w:szCs w:val="28"/>
        </w:rPr>
        <w:t xml:space="preserve">  можно  поверхностным  и глубинным  способами.  </w:t>
      </w:r>
      <w:proofErr w:type="gramStart"/>
      <w:r w:rsidRPr="00BA22F4">
        <w:rPr>
          <w:rFonts w:ascii="Times New Roman" w:hAnsi="Times New Roman" w:cs="Times New Roman"/>
          <w:sz w:val="28"/>
          <w:szCs w:val="28"/>
        </w:rPr>
        <w:t>Перед  посевом</w:t>
      </w:r>
      <w:proofErr w:type="gramEnd"/>
      <w:r w:rsidRPr="00BA22F4">
        <w:rPr>
          <w:rFonts w:ascii="Times New Roman" w:hAnsi="Times New Roman" w:cs="Times New Roman"/>
          <w:sz w:val="28"/>
          <w:szCs w:val="28"/>
        </w:rPr>
        <w:t xml:space="preserve">  суспензии  поверхностным  способом  в стерильные  чашки Петри разливают расплавленную </w:t>
      </w:r>
      <w:proofErr w:type="spellStart"/>
      <w:r w:rsidRPr="00BA22F4">
        <w:rPr>
          <w:rFonts w:ascii="Times New Roman" w:hAnsi="Times New Roman" w:cs="Times New Roman"/>
          <w:sz w:val="28"/>
          <w:szCs w:val="28"/>
        </w:rPr>
        <w:t>агаризованную</w:t>
      </w:r>
      <w:proofErr w:type="spellEnd"/>
      <w:r w:rsidRPr="00BA22F4">
        <w:rPr>
          <w:rFonts w:ascii="Times New Roman" w:hAnsi="Times New Roman" w:cs="Times New Roman"/>
          <w:sz w:val="28"/>
          <w:szCs w:val="28"/>
        </w:rPr>
        <w:t xml:space="preserve">  среду (по 20 мл).  </w:t>
      </w:r>
      <w:proofErr w:type="gramStart"/>
      <w:r w:rsidRPr="00BA22F4">
        <w:rPr>
          <w:rFonts w:ascii="Times New Roman" w:hAnsi="Times New Roman" w:cs="Times New Roman"/>
          <w:sz w:val="28"/>
          <w:szCs w:val="28"/>
        </w:rPr>
        <w:t>Чашки  оставляют</w:t>
      </w:r>
      <w:proofErr w:type="gramEnd"/>
      <w:r w:rsidRPr="00BA22F4">
        <w:rPr>
          <w:rFonts w:ascii="Times New Roman" w:hAnsi="Times New Roman" w:cs="Times New Roman"/>
          <w:sz w:val="28"/>
          <w:szCs w:val="28"/>
        </w:rPr>
        <w:t xml:space="preserve">  на  горизонтальной  поверхности  пока  среда  не  застынет. Далее </w:t>
      </w:r>
      <w:proofErr w:type="gramStart"/>
      <w:r w:rsidRPr="00BA22F4">
        <w:rPr>
          <w:rFonts w:ascii="Times New Roman" w:hAnsi="Times New Roman" w:cs="Times New Roman"/>
          <w:sz w:val="28"/>
          <w:szCs w:val="28"/>
        </w:rPr>
        <w:t>на  поверхность</w:t>
      </w:r>
      <w:proofErr w:type="gramEnd"/>
      <w:r w:rsidRPr="00BA22F4">
        <w:rPr>
          <w:rFonts w:ascii="Times New Roman" w:hAnsi="Times New Roman" w:cs="Times New Roman"/>
          <w:sz w:val="28"/>
          <w:szCs w:val="28"/>
        </w:rPr>
        <w:t xml:space="preserve">  среды  стерильной  пипеткой наносят  одну  каплю (0,05 мл) соответствующего  разведения.  </w:t>
      </w:r>
      <w:proofErr w:type="gramStart"/>
      <w:r w:rsidRPr="00BA22F4">
        <w:rPr>
          <w:rFonts w:ascii="Times New Roman" w:hAnsi="Times New Roman" w:cs="Times New Roman"/>
          <w:sz w:val="28"/>
          <w:szCs w:val="28"/>
        </w:rPr>
        <w:t>Этот  объем</w:t>
      </w:r>
      <w:proofErr w:type="gramEnd"/>
      <w:r w:rsidRPr="00BA22F4">
        <w:rPr>
          <w:rFonts w:ascii="Times New Roman" w:hAnsi="Times New Roman" w:cs="Times New Roman"/>
          <w:sz w:val="28"/>
          <w:szCs w:val="28"/>
        </w:rPr>
        <w:t xml:space="preserve">  распределяют  стерильным стеклянным  шпателем  по  поверхности  </w:t>
      </w:r>
      <w:r w:rsidRPr="00BA22F4">
        <w:rPr>
          <w:rFonts w:ascii="Times New Roman" w:hAnsi="Times New Roman" w:cs="Times New Roman"/>
          <w:sz w:val="28"/>
          <w:szCs w:val="28"/>
        </w:rPr>
        <w:lastRenderedPageBreak/>
        <w:t xml:space="preserve">питательной  среды.  </w:t>
      </w:r>
      <w:proofErr w:type="gramStart"/>
      <w:r w:rsidRPr="00BA22F4">
        <w:rPr>
          <w:rFonts w:ascii="Times New Roman" w:hAnsi="Times New Roman" w:cs="Times New Roman"/>
          <w:sz w:val="28"/>
          <w:szCs w:val="28"/>
        </w:rPr>
        <w:t>Высевы  на</w:t>
      </w:r>
      <w:proofErr w:type="gramEnd"/>
      <w:r w:rsidRPr="00BA22F4">
        <w:rPr>
          <w:rFonts w:ascii="Times New Roman" w:hAnsi="Times New Roman" w:cs="Times New Roman"/>
          <w:sz w:val="28"/>
          <w:szCs w:val="28"/>
        </w:rPr>
        <w:t xml:space="preserve">  плотную среду  обычно  производят  из 4 – 5  разведений  в 2 – 4  </w:t>
      </w:r>
      <w:proofErr w:type="spellStart"/>
      <w:r w:rsidRPr="00BA22F4">
        <w:rPr>
          <w:rFonts w:ascii="Times New Roman" w:hAnsi="Times New Roman" w:cs="Times New Roman"/>
          <w:sz w:val="28"/>
          <w:szCs w:val="28"/>
        </w:rPr>
        <w:t>повторностях</w:t>
      </w:r>
      <w:proofErr w:type="spellEnd"/>
      <w:r w:rsidRPr="00BA22F4">
        <w:rPr>
          <w:rFonts w:ascii="Times New Roman" w:hAnsi="Times New Roman" w:cs="Times New Roman"/>
          <w:sz w:val="28"/>
          <w:szCs w:val="28"/>
        </w:rPr>
        <w:t xml:space="preserve">.  Засеянные </w:t>
      </w:r>
      <w:proofErr w:type="gramStart"/>
      <w:r w:rsidRPr="00BA22F4">
        <w:rPr>
          <w:rFonts w:ascii="Times New Roman" w:hAnsi="Times New Roman" w:cs="Times New Roman"/>
          <w:sz w:val="28"/>
          <w:szCs w:val="28"/>
        </w:rPr>
        <w:t>чашки  Петри</w:t>
      </w:r>
      <w:proofErr w:type="gramEnd"/>
      <w:r w:rsidRPr="00BA22F4">
        <w:rPr>
          <w:rFonts w:ascii="Times New Roman" w:hAnsi="Times New Roman" w:cs="Times New Roman"/>
          <w:sz w:val="28"/>
          <w:szCs w:val="28"/>
        </w:rPr>
        <w:t xml:space="preserve">  помещают  в  термостат  крышками  вниз.  </w:t>
      </w:r>
      <w:proofErr w:type="gramStart"/>
      <w:r w:rsidRPr="00BA22F4">
        <w:rPr>
          <w:rFonts w:ascii="Times New Roman" w:hAnsi="Times New Roman" w:cs="Times New Roman"/>
          <w:sz w:val="28"/>
          <w:szCs w:val="28"/>
        </w:rPr>
        <w:t>При  глубинном</w:t>
      </w:r>
      <w:proofErr w:type="gramEnd"/>
      <w:r w:rsidRPr="00BA22F4">
        <w:rPr>
          <w:rFonts w:ascii="Times New Roman" w:hAnsi="Times New Roman" w:cs="Times New Roman"/>
          <w:sz w:val="28"/>
          <w:szCs w:val="28"/>
        </w:rPr>
        <w:t xml:space="preserve">  способе посева 1  мл  разведенной  суспензии  вносят  стерильной  пипеткой  в  стерильную чашку Петри. Затем, осторожно приоткрыв под углом крышку, заливают дно чашки </w:t>
      </w:r>
      <w:proofErr w:type="gramStart"/>
      <w:r w:rsidRPr="00BA22F4">
        <w:rPr>
          <w:rFonts w:ascii="Times New Roman" w:hAnsi="Times New Roman" w:cs="Times New Roman"/>
          <w:sz w:val="28"/>
          <w:szCs w:val="28"/>
        </w:rPr>
        <w:t>20  мл</w:t>
      </w:r>
      <w:proofErr w:type="gramEnd"/>
      <w:r w:rsidRPr="00BA22F4">
        <w:rPr>
          <w:rFonts w:ascii="Times New Roman" w:hAnsi="Times New Roman" w:cs="Times New Roman"/>
          <w:sz w:val="28"/>
          <w:szCs w:val="28"/>
        </w:rPr>
        <w:t xml:space="preserve">  расплавленной  и  охлажденной  до 45 </w:t>
      </w:r>
      <w:proofErr w:type="spellStart"/>
      <w:r w:rsidRPr="00BA22F4">
        <w:rPr>
          <w:rFonts w:ascii="Times New Roman" w:hAnsi="Times New Roman" w:cs="Times New Roman"/>
          <w:sz w:val="28"/>
          <w:szCs w:val="28"/>
          <w:vertAlign w:val="superscript"/>
        </w:rPr>
        <w:t>о</w:t>
      </w:r>
      <w:r w:rsidRPr="00BA22F4">
        <w:rPr>
          <w:rFonts w:ascii="Times New Roman" w:hAnsi="Times New Roman" w:cs="Times New Roman"/>
          <w:sz w:val="28"/>
          <w:szCs w:val="28"/>
        </w:rPr>
        <w:t>С</w:t>
      </w:r>
      <w:proofErr w:type="spellEnd"/>
      <w:r w:rsidRPr="00BA22F4">
        <w:rPr>
          <w:rFonts w:ascii="Times New Roman" w:hAnsi="Times New Roman" w:cs="Times New Roman"/>
          <w:sz w:val="28"/>
          <w:szCs w:val="28"/>
        </w:rPr>
        <w:t xml:space="preserve">  </w:t>
      </w:r>
      <w:proofErr w:type="spellStart"/>
      <w:r w:rsidRPr="00BA22F4">
        <w:rPr>
          <w:rFonts w:ascii="Times New Roman" w:hAnsi="Times New Roman" w:cs="Times New Roman"/>
          <w:sz w:val="28"/>
          <w:szCs w:val="28"/>
        </w:rPr>
        <w:t>агаризованной</w:t>
      </w:r>
      <w:proofErr w:type="spellEnd"/>
      <w:r w:rsidRPr="00BA22F4">
        <w:rPr>
          <w:rFonts w:ascii="Times New Roman" w:hAnsi="Times New Roman" w:cs="Times New Roman"/>
          <w:sz w:val="28"/>
          <w:szCs w:val="28"/>
        </w:rPr>
        <w:t xml:space="preserve">  среды.  Крышку </w:t>
      </w:r>
      <w:proofErr w:type="gramStart"/>
      <w:r w:rsidRPr="00BA22F4">
        <w:rPr>
          <w:rFonts w:ascii="Times New Roman" w:hAnsi="Times New Roman" w:cs="Times New Roman"/>
          <w:sz w:val="28"/>
          <w:szCs w:val="28"/>
        </w:rPr>
        <w:t>чашки  закрывают</w:t>
      </w:r>
      <w:proofErr w:type="gramEnd"/>
      <w:r w:rsidRPr="00BA22F4">
        <w:rPr>
          <w:rFonts w:ascii="Times New Roman" w:hAnsi="Times New Roman" w:cs="Times New Roman"/>
          <w:sz w:val="28"/>
          <w:szCs w:val="28"/>
        </w:rPr>
        <w:t xml:space="preserve">  и  тщательно  перемешивают  питательную  среду  с  посевным материалом,  после  чего  чашки  оставляют  на  горизонтальной  поверхности  до застывания </w:t>
      </w:r>
      <w:proofErr w:type="spellStart"/>
      <w:r w:rsidRPr="00BA22F4">
        <w:rPr>
          <w:rFonts w:ascii="Times New Roman" w:hAnsi="Times New Roman" w:cs="Times New Roman"/>
          <w:sz w:val="28"/>
          <w:szCs w:val="28"/>
        </w:rPr>
        <w:t>агара</w:t>
      </w:r>
      <w:proofErr w:type="spellEnd"/>
      <w:r w:rsidRPr="00BA22F4">
        <w:rPr>
          <w:rFonts w:ascii="Times New Roman" w:hAnsi="Times New Roman" w:cs="Times New Roman"/>
          <w:sz w:val="28"/>
          <w:szCs w:val="28"/>
        </w:rPr>
        <w:t xml:space="preserve">. Засеянные чашки Петри помещают в термостат крышками вниз. </w:t>
      </w:r>
    </w:p>
    <w:p w:rsidR="001C7147" w:rsidRPr="00BA22F4" w:rsidRDefault="001C7147" w:rsidP="001C7147">
      <w:pPr>
        <w:pStyle w:val="Style13"/>
        <w:spacing w:line="240" w:lineRule="auto"/>
        <w:ind w:firstLine="709"/>
        <w:jc w:val="both"/>
        <w:rPr>
          <w:rFonts w:ascii="Times New Roman" w:hAnsi="Times New Roman" w:cs="Times New Roman"/>
          <w:sz w:val="28"/>
          <w:szCs w:val="28"/>
        </w:rPr>
      </w:pPr>
      <w:r w:rsidRPr="00BA22F4">
        <w:rPr>
          <w:rFonts w:ascii="Times New Roman" w:hAnsi="Times New Roman" w:cs="Times New Roman"/>
          <w:sz w:val="28"/>
          <w:szCs w:val="28"/>
        </w:rPr>
        <w:t xml:space="preserve">3.  Подсчет выросших колоний. Для </w:t>
      </w:r>
      <w:proofErr w:type="gramStart"/>
      <w:r w:rsidRPr="00BA22F4">
        <w:rPr>
          <w:rFonts w:ascii="Times New Roman" w:hAnsi="Times New Roman" w:cs="Times New Roman"/>
          <w:sz w:val="28"/>
          <w:szCs w:val="28"/>
        </w:rPr>
        <w:t>подсчета  количества</w:t>
      </w:r>
      <w:proofErr w:type="gramEnd"/>
      <w:r w:rsidRPr="00BA22F4">
        <w:rPr>
          <w:rFonts w:ascii="Times New Roman" w:hAnsi="Times New Roman" w:cs="Times New Roman"/>
          <w:sz w:val="28"/>
          <w:szCs w:val="28"/>
        </w:rPr>
        <w:t xml:space="preserve"> микроорганизмов,  которые плохо или совсем не развиваются на плотных питательных средах, применяют метод высева в жидкие среды (метод предельных разведений). Сущность метода состоит в следующем. </w:t>
      </w:r>
      <w:proofErr w:type="gramStart"/>
      <w:r w:rsidRPr="00BA22F4">
        <w:rPr>
          <w:rFonts w:ascii="Times New Roman" w:hAnsi="Times New Roman" w:cs="Times New Roman"/>
          <w:sz w:val="28"/>
          <w:szCs w:val="28"/>
        </w:rPr>
        <w:t>В  пробирки</w:t>
      </w:r>
      <w:proofErr w:type="gramEnd"/>
      <w:r w:rsidRPr="00BA22F4">
        <w:rPr>
          <w:rFonts w:ascii="Times New Roman" w:hAnsi="Times New Roman" w:cs="Times New Roman"/>
          <w:sz w:val="28"/>
          <w:szCs w:val="28"/>
        </w:rPr>
        <w:t xml:space="preserve">  с  жидкой  средой  вносят  строго  измеренный  объем  из  различных разведений исследуемой почвенной суспензии. После инкубации исходя из числа </w:t>
      </w:r>
      <w:proofErr w:type="gramStart"/>
      <w:r w:rsidRPr="00BA22F4">
        <w:rPr>
          <w:rFonts w:ascii="Times New Roman" w:hAnsi="Times New Roman" w:cs="Times New Roman"/>
          <w:sz w:val="28"/>
          <w:szCs w:val="28"/>
        </w:rPr>
        <w:t>пробирок</w:t>
      </w:r>
      <w:proofErr w:type="gramEnd"/>
      <w:r w:rsidRPr="00BA22F4">
        <w:rPr>
          <w:rFonts w:ascii="Times New Roman" w:hAnsi="Times New Roman" w:cs="Times New Roman"/>
          <w:sz w:val="28"/>
          <w:szCs w:val="28"/>
        </w:rPr>
        <w:t xml:space="preserve"> в которых наблюдался или отсутствовал рост, </w:t>
      </w:r>
      <w:proofErr w:type="spellStart"/>
      <w:r w:rsidRPr="00BA22F4">
        <w:rPr>
          <w:rFonts w:ascii="Times New Roman" w:hAnsi="Times New Roman" w:cs="Times New Roman"/>
          <w:sz w:val="28"/>
          <w:szCs w:val="28"/>
        </w:rPr>
        <w:t>расчитивают</w:t>
      </w:r>
      <w:proofErr w:type="spellEnd"/>
      <w:r w:rsidRPr="00BA22F4">
        <w:rPr>
          <w:rFonts w:ascii="Times New Roman" w:hAnsi="Times New Roman" w:cs="Times New Roman"/>
          <w:sz w:val="28"/>
          <w:szCs w:val="28"/>
        </w:rPr>
        <w:t xml:space="preserve"> число клеток, содержащихся в одном грамме исходного субстрата.</w:t>
      </w:r>
    </w:p>
    <w:p w:rsidR="001C7147" w:rsidRPr="00BA22F4" w:rsidRDefault="001C7147" w:rsidP="001C7147">
      <w:pPr>
        <w:pStyle w:val="Style13"/>
        <w:spacing w:line="240" w:lineRule="auto"/>
        <w:ind w:firstLine="709"/>
        <w:jc w:val="both"/>
        <w:rPr>
          <w:rFonts w:ascii="Times New Roman" w:hAnsi="Times New Roman" w:cs="Times New Roman"/>
          <w:sz w:val="28"/>
          <w:szCs w:val="28"/>
        </w:rPr>
      </w:pPr>
      <w:proofErr w:type="gramStart"/>
      <w:r w:rsidRPr="00BA22F4">
        <w:rPr>
          <w:rFonts w:ascii="Times New Roman" w:hAnsi="Times New Roman" w:cs="Times New Roman"/>
          <w:sz w:val="28"/>
          <w:szCs w:val="28"/>
        </w:rPr>
        <w:t>Количество  микроорганизмов</w:t>
      </w:r>
      <w:proofErr w:type="gramEnd"/>
      <w:r w:rsidRPr="00BA22F4">
        <w:rPr>
          <w:rFonts w:ascii="Times New Roman" w:hAnsi="Times New Roman" w:cs="Times New Roman"/>
          <w:sz w:val="28"/>
          <w:szCs w:val="28"/>
        </w:rPr>
        <w:t xml:space="preserve">  на  плотных  средах  определяют  подсчетом </w:t>
      </w:r>
      <w:proofErr w:type="spellStart"/>
      <w:r w:rsidRPr="00BA22F4">
        <w:rPr>
          <w:rFonts w:ascii="Times New Roman" w:hAnsi="Times New Roman" w:cs="Times New Roman"/>
          <w:sz w:val="28"/>
          <w:szCs w:val="28"/>
        </w:rPr>
        <w:t>развившихся</w:t>
      </w:r>
      <w:proofErr w:type="spellEnd"/>
      <w:r w:rsidRPr="00BA22F4">
        <w:rPr>
          <w:rFonts w:ascii="Times New Roman" w:hAnsi="Times New Roman" w:cs="Times New Roman"/>
          <w:sz w:val="28"/>
          <w:szCs w:val="28"/>
        </w:rPr>
        <w:t xml:space="preserve">  колоний  в  чашках  Петри.  </w:t>
      </w:r>
      <w:proofErr w:type="gramStart"/>
      <w:r w:rsidRPr="00BA22F4">
        <w:rPr>
          <w:rFonts w:ascii="Times New Roman" w:hAnsi="Times New Roman" w:cs="Times New Roman"/>
          <w:sz w:val="28"/>
          <w:szCs w:val="28"/>
        </w:rPr>
        <w:t>Результаты  параллельных</w:t>
      </w:r>
      <w:proofErr w:type="gramEnd"/>
      <w:r w:rsidRPr="00BA22F4">
        <w:rPr>
          <w:rFonts w:ascii="Times New Roman" w:hAnsi="Times New Roman" w:cs="Times New Roman"/>
          <w:sz w:val="28"/>
          <w:szCs w:val="28"/>
        </w:rPr>
        <w:t xml:space="preserve">  высевов  из одного и  того же разведения  суспензии  суммируют и определяют  среднее  число колоний, выросших при высеве из данного разведения. Колонии подсчитывают, не </w:t>
      </w:r>
      <w:proofErr w:type="gramStart"/>
      <w:r w:rsidRPr="00BA22F4">
        <w:rPr>
          <w:rFonts w:ascii="Times New Roman" w:hAnsi="Times New Roman" w:cs="Times New Roman"/>
          <w:sz w:val="28"/>
          <w:szCs w:val="28"/>
        </w:rPr>
        <w:t>открывая  чашек</w:t>
      </w:r>
      <w:proofErr w:type="gramEnd"/>
      <w:r w:rsidRPr="00BA22F4">
        <w:rPr>
          <w:rFonts w:ascii="Times New Roman" w:hAnsi="Times New Roman" w:cs="Times New Roman"/>
          <w:sz w:val="28"/>
          <w:szCs w:val="28"/>
        </w:rPr>
        <w:t>,  и  для  удобства  отмечают  просчитанные  колонии  точками  на наружной  стороне  дна  чашки,  пользуясь  карандашом  по  стеклу.  Лучшим разведением следует считать то, при высеве из которого вырастает от 50 до 100 колоний на одной чашке. Количество клеток в 1 г почвы определяют по формуле:</w:t>
      </w:r>
    </w:p>
    <w:p w:rsidR="001C7147" w:rsidRPr="00BA22F4" w:rsidRDefault="001C7147" w:rsidP="001C7147">
      <w:pPr>
        <w:pStyle w:val="Style13"/>
        <w:spacing w:line="240" w:lineRule="auto"/>
        <w:ind w:firstLine="709"/>
        <w:rPr>
          <w:rFonts w:ascii="Times New Roman" w:hAnsi="Times New Roman" w:cs="Times New Roman"/>
          <w:spacing w:val="2"/>
          <w:sz w:val="28"/>
          <w:szCs w:val="28"/>
          <w:lang w:val="en-US"/>
        </w:rPr>
      </w:pPr>
      <w:r w:rsidRPr="00BA22F4">
        <w:rPr>
          <w:rFonts w:ascii="Times New Roman" w:hAnsi="Times New Roman" w:cs="Times New Roman"/>
          <w:spacing w:val="2"/>
          <w:position w:val="-24"/>
          <w:sz w:val="28"/>
          <w:szCs w:val="28"/>
        </w:rPr>
        <w:object w:dxaOrig="118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33pt" o:ole="">
            <v:imagedata r:id="rId4" o:title=""/>
          </v:shape>
          <o:OLEObject Type="Embed" ProgID="Equation.3" ShapeID="_x0000_i1025" DrawAspect="Content" ObjectID="_1821617825" r:id="rId5"/>
        </w:object>
      </w:r>
    </w:p>
    <w:p w:rsidR="001C7147" w:rsidRPr="00BA22F4" w:rsidRDefault="001C7147" w:rsidP="001C7147">
      <w:pPr>
        <w:spacing w:after="0" w:line="240" w:lineRule="auto"/>
        <w:ind w:firstLine="709"/>
        <w:jc w:val="both"/>
        <w:rPr>
          <w:rFonts w:ascii="Times New Roman" w:hAnsi="Times New Roman"/>
          <w:sz w:val="28"/>
          <w:szCs w:val="28"/>
        </w:rPr>
      </w:pPr>
      <w:r w:rsidRPr="00BA22F4">
        <w:rPr>
          <w:rFonts w:ascii="Times New Roman" w:hAnsi="Times New Roman"/>
          <w:sz w:val="28"/>
          <w:szCs w:val="28"/>
        </w:rPr>
        <w:t xml:space="preserve">Основные данные для расчета количества клеток в 1 </w:t>
      </w:r>
      <w:proofErr w:type="spellStart"/>
      <w:r w:rsidRPr="00BA22F4">
        <w:rPr>
          <w:rFonts w:ascii="Times New Roman" w:hAnsi="Times New Roman"/>
          <w:sz w:val="28"/>
          <w:szCs w:val="28"/>
        </w:rPr>
        <w:t>гр</w:t>
      </w:r>
      <w:proofErr w:type="spellEnd"/>
      <w:r w:rsidRPr="00BA22F4">
        <w:rPr>
          <w:rFonts w:ascii="Times New Roman" w:hAnsi="Times New Roman"/>
          <w:sz w:val="28"/>
          <w:szCs w:val="28"/>
        </w:rPr>
        <w:t xml:space="preserve"> почвы приведены в таблице 3.</w:t>
      </w:r>
    </w:p>
    <w:p w:rsidR="001C7147" w:rsidRPr="00BA22F4" w:rsidRDefault="001C7147" w:rsidP="001C7147">
      <w:pPr>
        <w:spacing w:after="0" w:line="240" w:lineRule="auto"/>
        <w:ind w:firstLine="709"/>
        <w:jc w:val="both"/>
        <w:rPr>
          <w:rFonts w:ascii="Times New Roman" w:hAnsi="Times New Roman"/>
          <w:sz w:val="28"/>
          <w:szCs w:val="28"/>
        </w:rPr>
      </w:pPr>
    </w:p>
    <w:p w:rsidR="001C7147" w:rsidRPr="00BA22F4" w:rsidRDefault="001C7147" w:rsidP="001C7147">
      <w:pPr>
        <w:spacing w:after="0" w:line="240" w:lineRule="auto"/>
        <w:ind w:firstLine="709"/>
        <w:jc w:val="both"/>
        <w:rPr>
          <w:rFonts w:ascii="Times New Roman" w:hAnsi="Times New Roman"/>
          <w:sz w:val="28"/>
          <w:szCs w:val="28"/>
        </w:rPr>
      </w:pPr>
      <w:r w:rsidRPr="00BA22F4">
        <w:rPr>
          <w:rFonts w:ascii="Times New Roman" w:hAnsi="Times New Roman"/>
          <w:sz w:val="28"/>
          <w:szCs w:val="28"/>
        </w:rPr>
        <w:t xml:space="preserve">Таблица 3 – Основные данные для расчета количества клеток в 1 </w:t>
      </w:r>
      <w:proofErr w:type="spellStart"/>
      <w:r w:rsidRPr="00BA22F4">
        <w:rPr>
          <w:rFonts w:ascii="Times New Roman" w:hAnsi="Times New Roman"/>
          <w:sz w:val="28"/>
          <w:szCs w:val="28"/>
        </w:rPr>
        <w:t>гр</w:t>
      </w:r>
      <w:proofErr w:type="spellEnd"/>
      <w:r w:rsidRPr="00BA22F4">
        <w:rPr>
          <w:rFonts w:ascii="Times New Roman" w:hAnsi="Times New Roman"/>
          <w:sz w:val="28"/>
          <w:szCs w:val="28"/>
        </w:rPr>
        <w:t xml:space="preserve"> почвы</w:t>
      </w:r>
    </w:p>
    <w:p w:rsidR="001C7147" w:rsidRPr="00BA22F4" w:rsidRDefault="001C7147" w:rsidP="001C7147">
      <w:pPr>
        <w:spacing w:after="0" w:line="240" w:lineRule="auto"/>
        <w:ind w:firstLine="709"/>
        <w:jc w:val="both"/>
        <w:rPr>
          <w:rFonts w:ascii="Times New Roman" w:hAnsi="Times New Roman"/>
          <w:spacing w:val="1"/>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5"/>
        <w:gridCol w:w="706"/>
        <w:gridCol w:w="706"/>
        <w:gridCol w:w="706"/>
        <w:gridCol w:w="706"/>
        <w:gridCol w:w="706"/>
        <w:gridCol w:w="706"/>
        <w:gridCol w:w="706"/>
        <w:gridCol w:w="706"/>
        <w:gridCol w:w="706"/>
        <w:gridCol w:w="706"/>
      </w:tblGrid>
      <w:tr w:rsidR="001C7147" w:rsidRPr="00BA22F4" w:rsidTr="004D0AC1">
        <w:trPr>
          <w:trHeight w:val="182"/>
          <w:jc w:val="center"/>
        </w:trPr>
        <w:tc>
          <w:tcPr>
            <w:tcW w:w="0" w:type="auto"/>
            <w:vMerge w:val="restart"/>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lastRenderedPageBreak/>
              <w:t>Показатель</w:t>
            </w:r>
          </w:p>
        </w:tc>
        <w:tc>
          <w:tcPr>
            <w:tcW w:w="0" w:type="auto"/>
            <w:gridSpan w:val="10"/>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Номер варианта</w:t>
            </w:r>
          </w:p>
        </w:tc>
      </w:tr>
      <w:tr w:rsidR="001C7147" w:rsidRPr="00BA22F4" w:rsidTr="004D0AC1">
        <w:trPr>
          <w:trHeight w:val="145"/>
          <w:jc w:val="center"/>
        </w:trPr>
        <w:tc>
          <w:tcPr>
            <w:tcW w:w="0" w:type="auto"/>
            <w:vMerge/>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1</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2</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3</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4</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5</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6</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7</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8</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9</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10</w:t>
            </w:r>
          </w:p>
        </w:tc>
      </w:tr>
      <w:tr w:rsidR="001C7147" w:rsidRPr="00BA22F4" w:rsidTr="004D0AC1">
        <w:trPr>
          <w:trHeight w:val="363"/>
          <w:jc w:val="center"/>
        </w:trPr>
        <w:tc>
          <w:tcPr>
            <w:tcW w:w="0" w:type="auto"/>
            <w:vAlign w:val="center"/>
          </w:tcPr>
          <w:p w:rsidR="001C7147" w:rsidRPr="00BA22F4" w:rsidRDefault="001C7147" w:rsidP="004D0AC1">
            <w:pPr>
              <w:keepNext/>
              <w:widowControl w:val="0"/>
              <w:spacing w:after="0" w:line="240" w:lineRule="auto"/>
              <w:rPr>
                <w:rFonts w:ascii="Times New Roman" w:hAnsi="Times New Roman"/>
                <w:sz w:val="28"/>
                <w:szCs w:val="28"/>
              </w:rPr>
            </w:pPr>
            <w:r w:rsidRPr="00BA22F4">
              <w:rPr>
                <w:rFonts w:ascii="Times New Roman" w:hAnsi="Times New Roman"/>
                <w:spacing w:val="2"/>
                <w:sz w:val="28"/>
                <w:szCs w:val="28"/>
              </w:rPr>
              <w:t xml:space="preserve">Среднее количество колоний на чашке (а), </w:t>
            </w:r>
            <w:proofErr w:type="spellStart"/>
            <w:r w:rsidRPr="00BA22F4">
              <w:rPr>
                <w:rFonts w:ascii="Times New Roman" w:hAnsi="Times New Roman"/>
                <w:spacing w:val="2"/>
                <w:sz w:val="28"/>
                <w:szCs w:val="28"/>
              </w:rPr>
              <w:t>шт</w:t>
            </w:r>
            <w:proofErr w:type="spellEnd"/>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50</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60</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70</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80</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90</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50</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60</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70</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80</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90</w:t>
            </w:r>
          </w:p>
        </w:tc>
      </w:tr>
      <w:tr w:rsidR="001C7147" w:rsidRPr="00BA22F4" w:rsidTr="004D0AC1">
        <w:trPr>
          <w:trHeight w:val="545"/>
          <w:jc w:val="center"/>
        </w:trPr>
        <w:tc>
          <w:tcPr>
            <w:tcW w:w="0" w:type="auto"/>
            <w:vAlign w:val="center"/>
          </w:tcPr>
          <w:p w:rsidR="001C7147" w:rsidRPr="00BA22F4" w:rsidRDefault="001C7147" w:rsidP="004D0AC1">
            <w:pPr>
              <w:keepNext/>
              <w:widowControl w:val="0"/>
              <w:spacing w:after="0" w:line="240" w:lineRule="auto"/>
              <w:rPr>
                <w:rFonts w:ascii="Times New Roman" w:hAnsi="Times New Roman"/>
                <w:sz w:val="28"/>
                <w:szCs w:val="28"/>
              </w:rPr>
            </w:pPr>
            <w:r w:rsidRPr="00BA22F4">
              <w:rPr>
                <w:rFonts w:ascii="Times New Roman" w:hAnsi="Times New Roman"/>
                <w:spacing w:val="2"/>
                <w:sz w:val="28"/>
                <w:szCs w:val="28"/>
              </w:rPr>
              <w:t>Число разведений (</w:t>
            </w:r>
            <w:r w:rsidRPr="00BA22F4">
              <w:rPr>
                <w:rFonts w:ascii="Times New Roman" w:hAnsi="Times New Roman"/>
                <w:spacing w:val="2"/>
                <w:sz w:val="28"/>
                <w:szCs w:val="28"/>
                <w:lang w:val="en-US"/>
              </w:rPr>
              <w:t>n</w:t>
            </w:r>
            <w:r w:rsidRPr="00BA22F4">
              <w:rPr>
                <w:rFonts w:ascii="Times New Roman" w:hAnsi="Times New Roman"/>
                <w:spacing w:val="2"/>
                <w:sz w:val="28"/>
                <w:szCs w:val="28"/>
              </w:rPr>
              <w:t>)</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4</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4</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4</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4</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4</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4</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4</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4</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4</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4</w:t>
            </w:r>
          </w:p>
        </w:tc>
      </w:tr>
      <w:tr w:rsidR="001C7147" w:rsidRPr="00BA22F4" w:rsidTr="004D0AC1">
        <w:trPr>
          <w:trHeight w:val="560"/>
          <w:jc w:val="center"/>
        </w:trPr>
        <w:tc>
          <w:tcPr>
            <w:tcW w:w="0" w:type="auto"/>
            <w:vAlign w:val="center"/>
          </w:tcPr>
          <w:p w:rsidR="001C7147" w:rsidRPr="00BA22F4" w:rsidRDefault="001C7147" w:rsidP="004D0AC1">
            <w:pPr>
              <w:keepNext/>
              <w:widowControl w:val="0"/>
              <w:spacing w:after="0" w:line="240" w:lineRule="auto"/>
              <w:rPr>
                <w:rFonts w:ascii="Times New Roman" w:hAnsi="Times New Roman"/>
                <w:sz w:val="28"/>
                <w:szCs w:val="28"/>
              </w:rPr>
            </w:pPr>
            <w:r w:rsidRPr="00BA22F4">
              <w:rPr>
                <w:rFonts w:ascii="Times New Roman" w:hAnsi="Times New Roman"/>
                <w:spacing w:val="2"/>
                <w:sz w:val="28"/>
                <w:szCs w:val="28"/>
              </w:rPr>
              <w:t>Объем суспензии, взятый для посева (</w:t>
            </w:r>
            <w:r w:rsidRPr="00BA22F4">
              <w:rPr>
                <w:rFonts w:ascii="Times New Roman" w:hAnsi="Times New Roman"/>
                <w:spacing w:val="2"/>
                <w:sz w:val="28"/>
                <w:szCs w:val="28"/>
                <w:lang w:val="en-US"/>
              </w:rPr>
              <w:t>V</w:t>
            </w:r>
            <w:r w:rsidRPr="00BA22F4">
              <w:rPr>
                <w:rFonts w:ascii="Times New Roman" w:hAnsi="Times New Roman"/>
                <w:spacing w:val="2"/>
                <w:sz w:val="28"/>
                <w:szCs w:val="28"/>
              </w:rPr>
              <w:t>), мл</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0,04</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0,05</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0,06</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0,07</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0,08</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0,04</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0,05</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0,06</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0,07</w:t>
            </w:r>
          </w:p>
        </w:tc>
        <w:tc>
          <w:tcPr>
            <w:tcW w:w="0" w:type="auto"/>
            <w:vAlign w:val="center"/>
          </w:tcPr>
          <w:p w:rsidR="001C7147" w:rsidRPr="00BA22F4" w:rsidRDefault="001C7147" w:rsidP="004D0AC1">
            <w:pPr>
              <w:keepNext/>
              <w:widowControl w:val="0"/>
              <w:spacing w:after="0" w:line="240" w:lineRule="auto"/>
              <w:jc w:val="center"/>
              <w:rPr>
                <w:rFonts w:ascii="Times New Roman" w:hAnsi="Times New Roman"/>
                <w:sz w:val="28"/>
                <w:szCs w:val="28"/>
              </w:rPr>
            </w:pPr>
            <w:r w:rsidRPr="00BA22F4">
              <w:rPr>
                <w:rFonts w:ascii="Times New Roman" w:hAnsi="Times New Roman"/>
                <w:sz w:val="28"/>
                <w:szCs w:val="28"/>
              </w:rPr>
              <w:t>0,08</w:t>
            </w:r>
          </w:p>
        </w:tc>
      </w:tr>
    </w:tbl>
    <w:p w:rsidR="001C7147" w:rsidRPr="00BA22F4" w:rsidRDefault="001C7147" w:rsidP="001C7147">
      <w:pPr>
        <w:spacing w:after="0" w:line="240" w:lineRule="auto"/>
        <w:ind w:firstLine="709"/>
        <w:jc w:val="both"/>
        <w:rPr>
          <w:rFonts w:ascii="Times New Roman" w:hAnsi="Times New Roman"/>
          <w:spacing w:val="1"/>
          <w:sz w:val="28"/>
          <w:szCs w:val="28"/>
        </w:rPr>
      </w:pPr>
    </w:p>
    <w:p w:rsidR="001C7147" w:rsidRPr="00BA22F4" w:rsidRDefault="001C7147" w:rsidP="001C7147">
      <w:pPr>
        <w:spacing w:after="0" w:line="240" w:lineRule="auto"/>
        <w:ind w:firstLine="709"/>
        <w:jc w:val="both"/>
        <w:rPr>
          <w:rFonts w:ascii="Times New Roman" w:hAnsi="Times New Roman"/>
          <w:sz w:val="28"/>
          <w:szCs w:val="28"/>
        </w:rPr>
      </w:pPr>
      <w:proofErr w:type="gramStart"/>
      <w:r w:rsidRPr="00BA22F4">
        <w:rPr>
          <w:rFonts w:ascii="Times New Roman" w:hAnsi="Times New Roman"/>
          <w:sz w:val="28"/>
          <w:szCs w:val="28"/>
        </w:rPr>
        <w:t>При  глубинном</w:t>
      </w:r>
      <w:proofErr w:type="gramEnd"/>
      <w:r w:rsidRPr="00BA22F4">
        <w:rPr>
          <w:rFonts w:ascii="Times New Roman" w:hAnsi="Times New Roman"/>
          <w:sz w:val="28"/>
          <w:szCs w:val="28"/>
        </w:rPr>
        <w:t xml:space="preserve">  посеве  число  колоний  подсчитывают  также,  но  не умножают на 20, т. к. при высеве используют 1 мл суспензии.</w:t>
      </w:r>
    </w:p>
    <w:p w:rsidR="001C7147" w:rsidRPr="00BA22F4" w:rsidRDefault="001C7147" w:rsidP="001C7147">
      <w:pPr>
        <w:spacing w:after="0" w:line="240" w:lineRule="auto"/>
        <w:ind w:firstLine="709"/>
        <w:jc w:val="both"/>
        <w:rPr>
          <w:rFonts w:ascii="Times New Roman" w:hAnsi="Times New Roman"/>
          <w:i/>
          <w:sz w:val="28"/>
          <w:szCs w:val="28"/>
        </w:rPr>
      </w:pPr>
      <w:r w:rsidRPr="00BA22F4">
        <w:rPr>
          <w:rFonts w:ascii="Times New Roman" w:hAnsi="Times New Roman"/>
          <w:i/>
          <w:sz w:val="28"/>
          <w:szCs w:val="28"/>
        </w:rPr>
        <w:t xml:space="preserve">Получение накопительных культур азотфиксирующих бактерий </w:t>
      </w:r>
      <w:proofErr w:type="spellStart"/>
      <w:r w:rsidRPr="00BA22F4">
        <w:rPr>
          <w:rFonts w:ascii="Times New Roman" w:hAnsi="Times New Roman"/>
          <w:sz w:val="28"/>
          <w:szCs w:val="28"/>
        </w:rPr>
        <w:t>Азотфиксация</w:t>
      </w:r>
      <w:proofErr w:type="spellEnd"/>
      <w:r w:rsidRPr="00BA22F4">
        <w:rPr>
          <w:rFonts w:ascii="Times New Roman" w:hAnsi="Times New Roman"/>
          <w:sz w:val="28"/>
          <w:szCs w:val="28"/>
        </w:rPr>
        <w:t xml:space="preserve"> </w:t>
      </w:r>
      <w:proofErr w:type="gramStart"/>
      <w:r w:rsidRPr="00BA22F4">
        <w:rPr>
          <w:rFonts w:ascii="Times New Roman" w:hAnsi="Times New Roman"/>
          <w:sz w:val="28"/>
          <w:szCs w:val="28"/>
        </w:rPr>
        <w:t>–  это</w:t>
      </w:r>
      <w:proofErr w:type="gramEnd"/>
      <w:r w:rsidRPr="00BA22F4">
        <w:rPr>
          <w:rFonts w:ascii="Times New Roman" w:hAnsi="Times New Roman"/>
          <w:sz w:val="28"/>
          <w:szCs w:val="28"/>
        </w:rPr>
        <w:t xml:space="preserve">  процесс  связывания  и  перевода  в  органические соединения молекулярного азота воздуха и  главное  звено в цикле азота,  так  как именно  этот  процесс  лимитирует  все  остальные  звенья  превращения  азота. Его </w:t>
      </w:r>
      <w:proofErr w:type="gramStart"/>
      <w:r w:rsidRPr="00BA22F4">
        <w:rPr>
          <w:rFonts w:ascii="Times New Roman" w:hAnsi="Times New Roman"/>
          <w:sz w:val="28"/>
          <w:szCs w:val="28"/>
        </w:rPr>
        <w:t>проводят  микроорганизмы</w:t>
      </w:r>
      <w:proofErr w:type="gramEnd"/>
      <w:r w:rsidRPr="00BA22F4">
        <w:rPr>
          <w:rFonts w:ascii="Times New Roman" w:hAnsi="Times New Roman"/>
          <w:sz w:val="28"/>
          <w:szCs w:val="28"/>
        </w:rPr>
        <w:t xml:space="preserve">,  составляющие  физиологическую  группу азотфиксаторов.  </w:t>
      </w:r>
      <w:proofErr w:type="gramStart"/>
      <w:r w:rsidRPr="00BA22F4">
        <w:rPr>
          <w:rFonts w:ascii="Times New Roman" w:hAnsi="Times New Roman"/>
          <w:sz w:val="28"/>
          <w:szCs w:val="28"/>
        </w:rPr>
        <w:t>К  бактериальным</w:t>
      </w:r>
      <w:proofErr w:type="gramEnd"/>
      <w:r w:rsidRPr="00BA22F4">
        <w:rPr>
          <w:rFonts w:ascii="Times New Roman" w:hAnsi="Times New Roman"/>
          <w:sz w:val="28"/>
          <w:szCs w:val="28"/>
        </w:rPr>
        <w:t xml:space="preserve">  микроорганизмам,  обладающим  высокой </w:t>
      </w:r>
      <w:proofErr w:type="spellStart"/>
      <w:r w:rsidRPr="00BA22F4">
        <w:rPr>
          <w:rFonts w:ascii="Times New Roman" w:hAnsi="Times New Roman"/>
          <w:sz w:val="28"/>
          <w:szCs w:val="28"/>
        </w:rPr>
        <w:t>азотсвязывающей</w:t>
      </w:r>
      <w:proofErr w:type="spellEnd"/>
      <w:r w:rsidRPr="00BA22F4">
        <w:rPr>
          <w:rFonts w:ascii="Times New Roman" w:hAnsi="Times New Roman"/>
          <w:sz w:val="28"/>
          <w:szCs w:val="28"/>
        </w:rPr>
        <w:t xml:space="preserve">  способностью,  относятся  как  симбиотические,  так  и свободноживущие  бактерии.  </w:t>
      </w:r>
      <w:proofErr w:type="gramStart"/>
      <w:r w:rsidRPr="00BA22F4">
        <w:rPr>
          <w:rFonts w:ascii="Times New Roman" w:hAnsi="Times New Roman"/>
          <w:sz w:val="28"/>
          <w:szCs w:val="28"/>
        </w:rPr>
        <w:t>Последними  являются</w:t>
      </w:r>
      <w:proofErr w:type="gramEnd"/>
      <w:r w:rsidRPr="00BA22F4">
        <w:rPr>
          <w:rFonts w:ascii="Times New Roman" w:hAnsi="Times New Roman"/>
          <w:sz w:val="28"/>
          <w:szCs w:val="28"/>
        </w:rPr>
        <w:t xml:space="preserve">  аэробный  азотфиксатор </w:t>
      </w:r>
      <w:proofErr w:type="spellStart"/>
      <w:r w:rsidRPr="00BA22F4">
        <w:rPr>
          <w:rFonts w:ascii="Times New Roman" w:hAnsi="Times New Roman"/>
          <w:sz w:val="28"/>
          <w:szCs w:val="28"/>
        </w:rPr>
        <w:t>Azotobacter</w:t>
      </w:r>
      <w:proofErr w:type="spellEnd"/>
      <w:r w:rsidRPr="00BA22F4">
        <w:rPr>
          <w:rFonts w:ascii="Times New Roman" w:hAnsi="Times New Roman"/>
          <w:sz w:val="28"/>
          <w:szCs w:val="28"/>
        </w:rPr>
        <w:t xml:space="preserve">  и  анаэробный </w:t>
      </w:r>
      <w:proofErr w:type="spellStart"/>
      <w:r w:rsidRPr="00BA22F4">
        <w:rPr>
          <w:rFonts w:ascii="Times New Roman" w:hAnsi="Times New Roman"/>
          <w:sz w:val="28"/>
          <w:szCs w:val="28"/>
        </w:rPr>
        <w:t>Clostridium</w:t>
      </w:r>
      <w:proofErr w:type="spellEnd"/>
      <w:r w:rsidRPr="00BA22F4">
        <w:rPr>
          <w:rFonts w:ascii="Times New Roman" w:hAnsi="Times New Roman"/>
          <w:sz w:val="28"/>
          <w:szCs w:val="28"/>
        </w:rPr>
        <w:t xml:space="preserve">.  </w:t>
      </w:r>
    </w:p>
    <w:p w:rsidR="001C7147" w:rsidRPr="00BA22F4" w:rsidRDefault="001C7147" w:rsidP="001C7147">
      <w:pPr>
        <w:spacing w:after="0" w:line="240" w:lineRule="auto"/>
        <w:ind w:firstLine="709"/>
        <w:jc w:val="both"/>
        <w:rPr>
          <w:rFonts w:ascii="Times New Roman" w:hAnsi="Times New Roman"/>
          <w:sz w:val="28"/>
          <w:szCs w:val="28"/>
        </w:rPr>
      </w:pPr>
      <w:proofErr w:type="gramStart"/>
      <w:r w:rsidRPr="00BA22F4">
        <w:rPr>
          <w:rFonts w:ascii="Times New Roman" w:hAnsi="Times New Roman"/>
          <w:sz w:val="28"/>
          <w:szCs w:val="28"/>
        </w:rPr>
        <w:t>Их  выявление</w:t>
      </w:r>
      <w:proofErr w:type="gramEnd"/>
      <w:r w:rsidRPr="00BA22F4">
        <w:rPr>
          <w:rFonts w:ascii="Times New Roman" w:hAnsi="Times New Roman"/>
          <w:sz w:val="28"/>
          <w:szCs w:val="28"/>
        </w:rPr>
        <w:t xml:space="preserve">  проводят  на  элективных </w:t>
      </w:r>
      <w:proofErr w:type="spellStart"/>
      <w:r w:rsidRPr="00BA22F4">
        <w:rPr>
          <w:rFonts w:ascii="Times New Roman" w:hAnsi="Times New Roman"/>
          <w:sz w:val="28"/>
          <w:szCs w:val="28"/>
        </w:rPr>
        <w:t>безазотистых</w:t>
      </w:r>
      <w:proofErr w:type="spellEnd"/>
      <w:r w:rsidRPr="00BA22F4">
        <w:rPr>
          <w:rFonts w:ascii="Times New Roman" w:hAnsi="Times New Roman"/>
          <w:sz w:val="28"/>
          <w:szCs w:val="28"/>
        </w:rPr>
        <w:t xml:space="preserve"> средах – среде Эшби для азотобактера и среде Виноградского для </w:t>
      </w:r>
      <w:proofErr w:type="spellStart"/>
      <w:r w:rsidRPr="00BA22F4">
        <w:rPr>
          <w:rFonts w:ascii="Times New Roman" w:hAnsi="Times New Roman"/>
          <w:sz w:val="28"/>
          <w:szCs w:val="28"/>
        </w:rPr>
        <w:t>клостридий</w:t>
      </w:r>
      <w:proofErr w:type="spellEnd"/>
      <w:r w:rsidRPr="00BA22F4">
        <w:rPr>
          <w:rFonts w:ascii="Times New Roman" w:hAnsi="Times New Roman"/>
          <w:sz w:val="28"/>
          <w:szCs w:val="28"/>
        </w:rPr>
        <w:t xml:space="preserve">.  </w:t>
      </w:r>
    </w:p>
    <w:p w:rsidR="001C7147" w:rsidRPr="00BA22F4" w:rsidRDefault="001C7147" w:rsidP="001C7147">
      <w:pPr>
        <w:spacing w:after="0" w:line="240" w:lineRule="auto"/>
        <w:ind w:firstLine="709"/>
        <w:jc w:val="both"/>
        <w:rPr>
          <w:rFonts w:ascii="Times New Roman" w:hAnsi="Times New Roman"/>
          <w:sz w:val="28"/>
          <w:szCs w:val="28"/>
        </w:rPr>
      </w:pPr>
      <w:r w:rsidRPr="00BA22F4">
        <w:rPr>
          <w:rFonts w:ascii="Times New Roman" w:hAnsi="Times New Roman"/>
          <w:sz w:val="28"/>
          <w:szCs w:val="28"/>
        </w:rPr>
        <w:t xml:space="preserve">Существует несколько методов выделения азотобактера из почвы. Одним </w:t>
      </w:r>
      <w:proofErr w:type="gramStart"/>
      <w:r w:rsidRPr="00BA22F4">
        <w:rPr>
          <w:rFonts w:ascii="Times New Roman" w:hAnsi="Times New Roman"/>
          <w:sz w:val="28"/>
          <w:szCs w:val="28"/>
        </w:rPr>
        <w:t>из  них</w:t>
      </w:r>
      <w:proofErr w:type="gramEnd"/>
      <w:r w:rsidRPr="00BA22F4">
        <w:rPr>
          <w:rFonts w:ascii="Times New Roman" w:hAnsi="Times New Roman"/>
          <w:sz w:val="28"/>
          <w:szCs w:val="28"/>
        </w:rPr>
        <w:t xml:space="preserve"> является метод  почвенных  комочков,  когда  увлаженную  почву  комочками раскладывают на поверхность питательной  среды Эшби  в  чашки Петри. Навеску почвы увлажняют стерильной водопроводной водой до пастообразного состояния </w:t>
      </w:r>
      <w:proofErr w:type="gramStart"/>
      <w:r w:rsidRPr="00BA22F4">
        <w:rPr>
          <w:rFonts w:ascii="Times New Roman" w:hAnsi="Times New Roman"/>
          <w:sz w:val="28"/>
          <w:szCs w:val="28"/>
        </w:rPr>
        <w:t>и  микробиологической</w:t>
      </w:r>
      <w:proofErr w:type="gramEnd"/>
      <w:r w:rsidRPr="00BA22F4">
        <w:rPr>
          <w:rFonts w:ascii="Times New Roman" w:hAnsi="Times New Roman"/>
          <w:sz w:val="28"/>
          <w:szCs w:val="28"/>
        </w:rPr>
        <w:t xml:space="preserve">  петлей  или  тонкой  стеклянной  палочкой  раскладывают комочки  правильными  рядами (по  трафарету)  - 50  комочков  на  каждую  чашку. </w:t>
      </w:r>
    </w:p>
    <w:p w:rsidR="001C7147" w:rsidRPr="001C7147" w:rsidRDefault="001C7147" w:rsidP="001C7147">
      <w:pPr>
        <w:spacing w:after="0" w:line="240" w:lineRule="auto"/>
        <w:ind w:firstLine="709"/>
        <w:jc w:val="both"/>
        <w:rPr>
          <w:rFonts w:ascii="Times New Roman" w:hAnsi="Times New Roman"/>
          <w:sz w:val="28"/>
          <w:szCs w:val="28"/>
        </w:rPr>
      </w:pPr>
      <w:r w:rsidRPr="00BA22F4">
        <w:rPr>
          <w:rFonts w:ascii="Times New Roman" w:hAnsi="Times New Roman"/>
          <w:sz w:val="28"/>
          <w:szCs w:val="28"/>
        </w:rPr>
        <w:t xml:space="preserve">Чашки помещают в </w:t>
      </w:r>
      <w:proofErr w:type="spellStart"/>
      <w:r w:rsidRPr="00BA22F4">
        <w:rPr>
          <w:rFonts w:ascii="Times New Roman" w:hAnsi="Times New Roman"/>
          <w:sz w:val="28"/>
          <w:szCs w:val="28"/>
        </w:rPr>
        <w:t>термотат</w:t>
      </w:r>
      <w:proofErr w:type="spellEnd"/>
      <w:r w:rsidRPr="00BA22F4">
        <w:rPr>
          <w:rFonts w:ascii="Times New Roman" w:hAnsi="Times New Roman"/>
          <w:sz w:val="28"/>
          <w:szCs w:val="28"/>
        </w:rPr>
        <w:t xml:space="preserve"> во влажной камере при 28 – 30 </w:t>
      </w:r>
      <w:proofErr w:type="spellStart"/>
      <w:r w:rsidRPr="00BA22F4">
        <w:rPr>
          <w:rFonts w:ascii="Times New Roman" w:hAnsi="Times New Roman"/>
          <w:sz w:val="28"/>
          <w:szCs w:val="28"/>
          <w:vertAlign w:val="superscript"/>
        </w:rPr>
        <w:t>о</w:t>
      </w:r>
      <w:r w:rsidRPr="00BA22F4">
        <w:rPr>
          <w:rFonts w:ascii="Times New Roman" w:hAnsi="Times New Roman"/>
          <w:sz w:val="28"/>
          <w:szCs w:val="28"/>
        </w:rPr>
        <w:t>С</w:t>
      </w:r>
      <w:proofErr w:type="spellEnd"/>
      <w:r w:rsidRPr="00BA22F4">
        <w:rPr>
          <w:rFonts w:ascii="Times New Roman" w:hAnsi="Times New Roman"/>
          <w:sz w:val="28"/>
          <w:szCs w:val="28"/>
        </w:rPr>
        <w:t xml:space="preserve"> на 5 – 7 суток. Для получения накопительной культуры </w:t>
      </w:r>
      <w:proofErr w:type="spellStart"/>
      <w:r w:rsidRPr="00BA22F4">
        <w:rPr>
          <w:rFonts w:ascii="Times New Roman" w:hAnsi="Times New Roman"/>
          <w:sz w:val="28"/>
          <w:szCs w:val="28"/>
        </w:rPr>
        <w:t>клостридий</w:t>
      </w:r>
      <w:proofErr w:type="spellEnd"/>
      <w:r w:rsidRPr="00BA22F4">
        <w:rPr>
          <w:rFonts w:ascii="Times New Roman" w:hAnsi="Times New Roman"/>
          <w:sz w:val="28"/>
          <w:szCs w:val="28"/>
        </w:rPr>
        <w:t xml:space="preserve"> в целях освобождения от сопутствующих аэробных </w:t>
      </w:r>
      <w:proofErr w:type="spellStart"/>
      <w:r w:rsidRPr="00BA22F4">
        <w:rPr>
          <w:rFonts w:ascii="Times New Roman" w:hAnsi="Times New Roman"/>
          <w:sz w:val="28"/>
          <w:szCs w:val="28"/>
        </w:rPr>
        <w:t>бесспоровых</w:t>
      </w:r>
      <w:proofErr w:type="spellEnd"/>
      <w:r w:rsidRPr="00BA22F4">
        <w:rPr>
          <w:rFonts w:ascii="Times New Roman" w:hAnsi="Times New Roman"/>
          <w:sz w:val="28"/>
          <w:szCs w:val="28"/>
        </w:rPr>
        <w:t xml:space="preserve"> бактерий среду Виноградского наливают в пробирки высоким слоем, засевают комочком исследуемой почвы и пастеризуют. Температура культивирования 28-30 </w:t>
      </w:r>
      <w:proofErr w:type="spellStart"/>
      <w:r w:rsidRPr="00BA22F4">
        <w:rPr>
          <w:rFonts w:ascii="Times New Roman" w:hAnsi="Times New Roman"/>
          <w:sz w:val="28"/>
          <w:szCs w:val="28"/>
          <w:vertAlign w:val="superscript"/>
        </w:rPr>
        <w:t>о</w:t>
      </w:r>
      <w:r w:rsidRPr="00BA22F4">
        <w:rPr>
          <w:rFonts w:ascii="Times New Roman" w:hAnsi="Times New Roman"/>
          <w:sz w:val="28"/>
          <w:szCs w:val="28"/>
        </w:rPr>
        <w:t>С</w:t>
      </w:r>
      <w:proofErr w:type="spellEnd"/>
      <w:r w:rsidRPr="00BA22F4">
        <w:rPr>
          <w:rFonts w:ascii="Times New Roman" w:hAnsi="Times New Roman"/>
          <w:sz w:val="28"/>
          <w:szCs w:val="28"/>
        </w:rPr>
        <w:t>, продолжительность 7 – 10 суток.</w:t>
      </w:r>
    </w:p>
    <w:p w:rsidR="001C7147" w:rsidRPr="001C7147" w:rsidRDefault="001C7147" w:rsidP="001C7147">
      <w:pPr>
        <w:spacing w:after="0" w:line="240" w:lineRule="auto"/>
        <w:ind w:firstLine="709"/>
        <w:jc w:val="both"/>
        <w:rPr>
          <w:rFonts w:ascii="Times New Roman" w:hAnsi="Times New Roman"/>
          <w:sz w:val="28"/>
          <w:szCs w:val="28"/>
        </w:rPr>
      </w:pPr>
    </w:p>
    <w:p w:rsidR="001C7147" w:rsidRPr="00BA22F4" w:rsidRDefault="001C7147" w:rsidP="001C7147">
      <w:pPr>
        <w:spacing w:after="0" w:line="240" w:lineRule="auto"/>
        <w:ind w:firstLine="709"/>
        <w:jc w:val="both"/>
        <w:rPr>
          <w:rFonts w:ascii="Times New Roman" w:hAnsi="Times New Roman"/>
          <w:sz w:val="28"/>
          <w:szCs w:val="28"/>
        </w:rPr>
      </w:pPr>
      <w:r w:rsidRPr="00BA22F4">
        <w:rPr>
          <w:rFonts w:ascii="Times New Roman" w:hAnsi="Times New Roman"/>
          <w:sz w:val="28"/>
          <w:szCs w:val="28"/>
        </w:rPr>
        <w:t>Контрольные вопросы:</w:t>
      </w:r>
    </w:p>
    <w:p w:rsidR="001C7147" w:rsidRPr="00BA22F4" w:rsidRDefault="001C7147" w:rsidP="001C7147">
      <w:pPr>
        <w:spacing w:after="0" w:line="240" w:lineRule="auto"/>
        <w:ind w:firstLine="709"/>
        <w:jc w:val="both"/>
        <w:rPr>
          <w:rFonts w:ascii="Times New Roman" w:hAnsi="Times New Roman"/>
          <w:sz w:val="28"/>
          <w:szCs w:val="28"/>
        </w:rPr>
      </w:pPr>
      <w:r w:rsidRPr="00BA22F4">
        <w:rPr>
          <w:rFonts w:ascii="Times New Roman" w:hAnsi="Times New Roman"/>
          <w:sz w:val="28"/>
          <w:szCs w:val="28"/>
        </w:rPr>
        <w:t>1. В чём сущность чашечного метода определения микроорганизмов в почве и как он производится?</w:t>
      </w:r>
    </w:p>
    <w:p w:rsidR="001C7147" w:rsidRPr="00BA22F4" w:rsidRDefault="001C7147" w:rsidP="001C7147">
      <w:pPr>
        <w:spacing w:after="0" w:line="240" w:lineRule="auto"/>
        <w:ind w:firstLine="709"/>
        <w:jc w:val="both"/>
        <w:rPr>
          <w:rFonts w:ascii="Times New Roman" w:hAnsi="Times New Roman"/>
          <w:sz w:val="28"/>
          <w:szCs w:val="28"/>
        </w:rPr>
      </w:pPr>
      <w:r w:rsidRPr="00BA22F4">
        <w:rPr>
          <w:rFonts w:ascii="Times New Roman" w:hAnsi="Times New Roman"/>
          <w:sz w:val="28"/>
          <w:szCs w:val="28"/>
        </w:rPr>
        <w:t>2. Как производится количественный учет микроорганизмов в почве?</w:t>
      </w:r>
    </w:p>
    <w:p w:rsidR="001C7147" w:rsidRPr="00BA22F4" w:rsidRDefault="001C7147" w:rsidP="001C7147">
      <w:pPr>
        <w:spacing w:after="0" w:line="240" w:lineRule="auto"/>
        <w:ind w:firstLine="709"/>
        <w:jc w:val="both"/>
        <w:rPr>
          <w:rFonts w:ascii="Times New Roman" w:hAnsi="Times New Roman"/>
          <w:sz w:val="28"/>
          <w:szCs w:val="28"/>
        </w:rPr>
      </w:pPr>
      <w:r w:rsidRPr="00BA22F4">
        <w:rPr>
          <w:rFonts w:ascii="Times New Roman" w:hAnsi="Times New Roman"/>
          <w:sz w:val="28"/>
          <w:szCs w:val="28"/>
        </w:rPr>
        <w:t xml:space="preserve">3. Что такое </w:t>
      </w:r>
      <w:proofErr w:type="spellStart"/>
      <w:r w:rsidRPr="00BA22F4">
        <w:rPr>
          <w:rFonts w:ascii="Times New Roman" w:hAnsi="Times New Roman"/>
          <w:sz w:val="28"/>
          <w:szCs w:val="28"/>
        </w:rPr>
        <w:t>азотфиксация</w:t>
      </w:r>
      <w:proofErr w:type="spellEnd"/>
      <w:r w:rsidRPr="00BA22F4">
        <w:rPr>
          <w:rFonts w:ascii="Times New Roman" w:hAnsi="Times New Roman"/>
          <w:sz w:val="28"/>
          <w:szCs w:val="28"/>
        </w:rPr>
        <w:t>?</w:t>
      </w:r>
    </w:p>
    <w:p w:rsidR="001C7147" w:rsidRPr="00BA22F4" w:rsidRDefault="001C7147" w:rsidP="001C7147">
      <w:pPr>
        <w:spacing w:after="0" w:line="240" w:lineRule="auto"/>
        <w:ind w:firstLine="709"/>
        <w:jc w:val="both"/>
        <w:rPr>
          <w:rFonts w:ascii="Times New Roman" w:hAnsi="Times New Roman"/>
          <w:sz w:val="28"/>
          <w:szCs w:val="28"/>
        </w:rPr>
      </w:pPr>
      <w:r w:rsidRPr="00BA22F4">
        <w:rPr>
          <w:rFonts w:ascii="Times New Roman" w:hAnsi="Times New Roman"/>
          <w:sz w:val="28"/>
          <w:szCs w:val="28"/>
        </w:rPr>
        <w:lastRenderedPageBreak/>
        <w:t>4. Как производится метод почвенных комочков?</w:t>
      </w:r>
    </w:p>
    <w:p w:rsidR="00851BD8" w:rsidRDefault="001C7147" w:rsidP="001C7147">
      <w:pPr>
        <w:ind w:firstLine="709"/>
      </w:pPr>
      <w:r w:rsidRPr="00BA22F4">
        <w:rPr>
          <w:rFonts w:ascii="Times New Roman" w:hAnsi="Times New Roman"/>
          <w:sz w:val="28"/>
          <w:szCs w:val="28"/>
        </w:rPr>
        <w:t>5. Какие микроорганизмы относятся к бактериальным?</w:t>
      </w:r>
      <w:bookmarkStart w:id="0" w:name="_GoBack"/>
      <w:bookmarkEnd w:id="0"/>
    </w:p>
    <w:sectPr w:rsidR="00851B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147"/>
    <w:rsid w:val="001C7147"/>
    <w:rsid w:val="00851B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9C572-0B44-476E-889F-EADBA18DC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7147"/>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3">
    <w:name w:val="Style13"/>
    <w:basedOn w:val="a"/>
    <w:rsid w:val="001C7147"/>
    <w:pPr>
      <w:widowControl w:val="0"/>
      <w:autoSpaceDE w:val="0"/>
      <w:autoSpaceDN w:val="0"/>
      <w:adjustRightInd w:val="0"/>
      <w:spacing w:after="0" w:line="259" w:lineRule="exact"/>
      <w:jc w:val="center"/>
    </w:pPr>
    <w:rPr>
      <w:rFonts w:ascii="Segoe UI" w:hAnsi="Segoe UI" w:cs="Segoe UI"/>
      <w:sz w:val="24"/>
      <w:szCs w:val="24"/>
    </w:rPr>
  </w:style>
  <w:style w:type="character" w:customStyle="1" w:styleId="FontStyle13">
    <w:name w:val="Font Style13"/>
    <w:basedOn w:val="a0"/>
    <w:uiPriority w:val="99"/>
    <w:rsid w:val="001C714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1045</Words>
  <Characters>5959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Лутай</dc:creator>
  <cp:keywords/>
  <dc:description/>
  <cp:lastModifiedBy>Сергей Лутай</cp:lastModifiedBy>
  <cp:revision>1</cp:revision>
  <dcterms:created xsi:type="dcterms:W3CDTF">2025-10-10T11:09:00Z</dcterms:created>
  <dcterms:modified xsi:type="dcterms:W3CDTF">2025-10-10T11:10:00Z</dcterms:modified>
</cp:coreProperties>
</file>